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DEF1D" w14:textId="77777777" w:rsidR="00F90E42" w:rsidRPr="00F63D5E" w:rsidRDefault="00D77304" w:rsidP="00D77304">
      <w:pPr>
        <w:jc w:val="center"/>
        <w:rPr>
          <w:rFonts w:ascii="Arial" w:hAnsi="Arial" w:cs="Arial"/>
          <w:b/>
          <w:bCs/>
        </w:rPr>
      </w:pPr>
      <w:r w:rsidRPr="00F63D5E">
        <w:rPr>
          <w:rFonts w:ascii="Arial" w:hAnsi="Arial" w:cs="Arial"/>
          <w:b/>
          <w:bCs/>
        </w:rPr>
        <w:t>SAA Contest Briefing</w:t>
      </w:r>
    </w:p>
    <w:p w14:paraId="796B0705" w14:textId="77777777" w:rsidR="00D77304" w:rsidRPr="00F63D5E" w:rsidRDefault="00D77304" w:rsidP="00D77304">
      <w:pPr>
        <w:jc w:val="center"/>
        <w:rPr>
          <w:rFonts w:ascii="Arial" w:hAnsi="Arial" w:cs="Arial"/>
          <w:b/>
          <w:bCs/>
        </w:rPr>
      </w:pPr>
    </w:p>
    <w:p w14:paraId="42922BE3" w14:textId="77777777" w:rsidR="00007B69" w:rsidRPr="00F63D5E" w:rsidRDefault="00007B69" w:rsidP="00B4654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63D5E">
        <w:rPr>
          <w:rFonts w:ascii="Arial" w:hAnsi="Arial" w:cs="Arial"/>
        </w:rPr>
        <w:t>Suggested to have 2 SAA for each contest</w:t>
      </w:r>
    </w:p>
    <w:p w14:paraId="2D3DE55A" w14:textId="311D0D40" w:rsidR="00F90E42" w:rsidRPr="00F63D5E" w:rsidRDefault="00EE4C98" w:rsidP="00B4654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63D5E">
        <w:rPr>
          <w:rFonts w:ascii="Arial" w:hAnsi="Arial" w:cs="Arial"/>
        </w:rPr>
        <w:t xml:space="preserve">It is suggested that the SAA be given host or co-host duties for an online meeting platform </w:t>
      </w:r>
      <w:r w:rsidRPr="002054AA">
        <w:rPr>
          <w:rFonts w:ascii="Arial" w:hAnsi="Arial" w:cs="Arial"/>
          <w:b/>
          <w:bCs/>
          <w:color w:val="FF0000"/>
          <w:sz w:val="24"/>
          <w:szCs w:val="24"/>
        </w:rPr>
        <w:t>*</w:t>
      </w:r>
      <w:r w:rsidR="00EF0ADF" w:rsidRPr="00F63D5E">
        <w:rPr>
          <w:rFonts w:ascii="Arial" w:hAnsi="Arial" w:cs="Arial"/>
          <w:color w:val="FF0000"/>
        </w:rPr>
        <w:tab/>
      </w:r>
    </w:p>
    <w:p w14:paraId="29834019" w14:textId="469EEDD5" w:rsidR="00EF0ADF" w:rsidRPr="00F63D5E" w:rsidRDefault="00DF22F1" w:rsidP="00EF0ADF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F63D5E">
        <w:rPr>
          <w:rFonts w:ascii="Arial" w:hAnsi="Arial" w:cs="Arial"/>
        </w:rPr>
        <w:t>Hosts can mute and unmute participants as necessary</w:t>
      </w:r>
    </w:p>
    <w:p w14:paraId="5A16E9E8" w14:textId="77CAB600" w:rsidR="005747FE" w:rsidRPr="00F63D5E" w:rsidRDefault="005747FE" w:rsidP="00EF0ADF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F63D5E">
        <w:rPr>
          <w:rFonts w:ascii="Arial" w:hAnsi="Arial" w:cs="Arial"/>
        </w:rPr>
        <w:t>Hosts &amp; co-hosts can assign breakout rooms</w:t>
      </w:r>
    </w:p>
    <w:p w14:paraId="6C75D859" w14:textId="77777777" w:rsidR="00EF0ADF" w:rsidRPr="00F63D5E" w:rsidRDefault="00EE4C98" w:rsidP="00EE4C9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63D5E">
        <w:rPr>
          <w:rFonts w:ascii="Arial" w:hAnsi="Arial" w:cs="Arial"/>
        </w:rPr>
        <w:t>Once the contest begins,</w:t>
      </w:r>
      <w:r w:rsidR="00586D29" w:rsidRPr="00F63D5E">
        <w:rPr>
          <w:rFonts w:ascii="Arial" w:hAnsi="Arial" w:cs="Arial"/>
        </w:rPr>
        <w:t xml:space="preserve"> attendees can only enter the room during the one minute of silence between speeches. </w:t>
      </w:r>
    </w:p>
    <w:p w14:paraId="73628007" w14:textId="77777777" w:rsidR="000A7333" w:rsidRPr="00F63D5E" w:rsidRDefault="00586D29" w:rsidP="005329A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63D5E">
        <w:rPr>
          <w:rFonts w:ascii="Arial" w:hAnsi="Arial" w:cs="Arial"/>
        </w:rPr>
        <w:t xml:space="preserve"> </w:t>
      </w:r>
      <w:r w:rsidR="005747FE" w:rsidRPr="00F63D5E">
        <w:rPr>
          <w:rFonts w:ascii="Arial" w:hAnsi="Arial" w:cs="Arial"/>
        </w:rPr>
        <w:t>For the evaluation contest</w:t>
      </w:r>
      <w:r w:rsidR="009B35EA" w:rsidRPr="00F63D5E">
        <w:rPr>
          <w:rFonts w:ascii="Arial" w:hAnsi="Arial" w:cs="Arial"/>
        </w:rPr>
        <w:t xml:space="preserve">, </w:t>
      </w:r>
      <w:r w:rsidR="005329A1" w:rsidRPr="00F63D5E">
        <w:rPr>
          <w:rFonts w:ascii="Arial" w:hAnsi="Arial" w:cs="Arial"/>
        </w:rPr>
        <w:t>one of you will</w:t>
      </w:r>
      <w:r w:rsidR="001A553A" w:rsidRPr="00F63D5E">
        <w:rPr>
          <w:rFonts w:ascii="Arial" w:hAnsi="Arial" w:cs="Arial"/>
        </w:rPr>
        <w:t xml:space="preserve"> go with the contestants</w:t>
      </w:r>
      <w:r w:rsidR="000E0014" w:rsidRPr="00F63D5E">
        <w:rPr>
          <w:rFonts w:ascii="Arial" w:hAnsi="Arial" w:cs="Arial"/>
        </w:rPr>
        <w:t xml:space="preserve"> (either to a breakout room or separate meeting link)</w:t>
      </w:r>
      <w:r w:rsidR="001A553A" w:rsidRPr="00F63D5E">
        <w:rPr>
          <w:rFonts w:ascii="Arial" w:hAnsi="Arial" w:cs="Arial"/>
        </w:rPr>
        <w:t xml:space="preserve"> for the Evaluation contest</w:t>
      </w:r>
      <w:r w:rsidR="000A7333" w:rsidRPr="00F63D5E">
        <w:rPr>
          <w:rFonts w:ascii="Arial" w:hAnsi="Arial" w:cs="Arial"/>
        </w:rPr>
        <w:t>.  It is up to the contest chair how to manage the collecting of the notes after the 5 minutes are up.  Here are a few suggestions:</w:t>
      </w:r>
    </w:p>
    <w:p w14:paraId="5BBA394A" w14:textId="77777777" w:rsidR="001C6A8F" w:rsidRPr="00F63D5E" w:rsidRDefault="001C6A8F" w:rsidP="000A7333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F63D5E">
        <w:rPr>
          <w:rFonts w:ascii="Arial" w:hAnsi="Arial" w:cs="Arial"/>
        </w:rPr>
        <w:t>Require cameras be kept on by the contestants</w:t>
      </w:r>
    </w:p>
    <w:p w14:paraId="155EF0B5" w14:textId="0B3A6ED3" w:rsidR="001A553A" w:rsidRPr="00F63D5E" w:rsidRDefault="000A7333" w:rsidP="000A7333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F63D5E">
        <w:rPr>
          <w:rFonts w:ascii="Arial" w:hAnsi="Arial" w:cs="Arial"/>
        </w:rPr>
        <w:t xml:space="preserve">Require contestants to have something to write with, a piece of paper and a folder.  The contestant will write their notes and after 5 minutes, they will put their notes in a folder.  The folder will not be opened until </w:t>
      </w:r>
      <w:r w:rsidR="00D106B3" w:rsidRPr="00F63D5E">
        <w:rPr>
          <w:rFonts w:ascii="Arial" w:hAnsi="Arial" w:cs="Arial"/>
        </w:rPr>
        <w:t>they are ready to give their evaluation.</w:t>
      </w:r>
    </w:p>
    <w:p w14:paraId="408DFF96" w14:textId="77777777" w:rsidR="00095C54" w:rsidRDefault="00D106B3" w:rsidP="00C3455D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F63D5E">
        <w:rPr>
          <w:rFonts w:ascii="Arial" w:hAnsi="Arial" w:cs="Arial"/>
        </w:rPr>
        <w:t>Allow contestants to document notes in any way they choose</w:t>
      </w:r>
      <w:r w:rsidR="001C6A8F" w:rsidRPr="00F63D5E">
        <w:rPr>
          <w:rFonts w:ascii="Arial" w:hAnsi="Arial" w:cs="Arial"/>
        </w:rPr>
        <w:t xml:space="preserve">.  </w:t>
      </w:r>
    </w:p>
    <w:p w14:paraId="55EC7D24" w14:textId="2292E354" w:rsidR="001C6A8F" w:rsidRPr="00F63D5E" w:rsidRDefault="001C6A8F" w:rsidP="00C3455D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F63D5E">
        <w:rPr>
          <w:rFonts w:ascii="Arial" w:hAnsi="Arial" w:cs="Arial"/>
        </w:rPr>
        <w:t>When time is up</w:t>
      </w:r>
      <w:r w:rsidR="00DB0F0E">
        <w:rPr>
          <w:rFonts w:ascii="Arial" w:hAnsi="Arial" w:cs="Arial"/>
        </w:rPr>
        <w:t xml:space="preserve">, </w:t>
      </w:r>
      <w:r w:rsidR="00D86D32">
        <w:rPr>
          <w:rFonts w:ascii="Arial" w:hAnsi="Arial" w:cs="Arial"/>
        </w:rPr>
        <w:t>note taking must end.</w:t>
      </w:r>
      <w:r w:rsidR="00095C54">
        <w:rPr>
          <w:rFonts w:ascii="Arial" w:hAnsi="Arial" w:cs="Arial"/>
        </w:rPr>
        <w:t xml:space="preserve"> </w:t>
      </w:r>
      <w:r w:rsidR="00D86D32">
        <w:rPr>
          <w:rFonts w:ascii="Arial" w:hAnsi="Arial" w:cs="Arial"/>
        </w:rPr>
        <w:t xml:space="preserve">  </w:t>
      </w:r>
    </w:p>
    <w:p w14:paraId="51A7F3F3" w14:textId="77777777" w:rsidR="006F2ADA" w:rsidRPr="00F63D5E" w:rsidRDefault="006F2ADA" w:rsidP="006F2ADA">
      <w:pPr>
        <w:rPr>
          <w:rFonts w:ascii="Arial" w:hAnsi="Arial" w:cs="Arial"/>
        </w:rPr>
      </w:pPr>
    </w:p>
    <w:p w14:paraId="5680AC00" w14:textId="721BF9C6" w:rsidR="006F2ADA" w:rsidRPr="00F63D5E" w:rsidRDefault="002054AA" w:rsidP="006F2ADA">
      <w:pPr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* </w:t>
      </w:r>
      <w:r w:rsidRPr="00422B91">
        <w:rPr>
          <w:rFonts w:ascii="Arial" w:hAnsi="Arial" w:cs="Arial"/>
          <w:color w:val="FF0000"/>
        </w:rPr>
        <w:t>Indicates updates made for virtual contests</w:t>
      </w:r>
    </w:p>
    <w:sectPr w:rsidR="006F2ADA" w:rsidRPr="00F63D5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BCD85" w14:textId="77777777" w:rsidR="00B7583E" w:rsidRDefault="00B7583E" w:rsidP="002054AA">
      <w:r>
        <w:separator/>
      </w:r>
    </w:p>
  </w:endnote>
  <w:endnote w:type="continuationSeparator" w:id="0">
    <w:p w14:paraId="5B03F716" w14:textId="77777777" w:rsidR="00B7583E" w:rsidRDefault="00B7583E" w:rsidP="0020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80A9D" w14:textId="3C795178" w:rsidR="000942FB" w:rsidRDefault="000942FB" w:rsidP="000942FB">
    <w:pPr>
      <w:pStyle w:val="Footer"/>
    </w:pPr>
    <w:r>
      <w:t>Adapted from the D35 Contest-in-a-Box created by Advanced Leadership Toastmasters Club</w:t>
    </w:r>
  </w:p>
  <w:p w14:paraId="476BF3E3" w14:textId="1A3051DC" w:rsidR="000942FB" w:rsidRDefault="000942FB" w:rsidP="000942FB">
    <w:pPr>
      <w:pStyle w:val="Footer"/>
    </w:pPr>
    <w:r>
      <w:t xml:space="preserve">Updated 10/2020 </w:t>
    </w:r>
    <w:r w:rsidR="002C3486">
      <w:t>by Teri McGregor, PQD</w:t>
    </w:r>
  </w:p>
  <w:p w14:paraId="6D332A15" w14:textId="4E8AC375" w:rsidR="002054AA" w:rsidRDefault="002054AA">
    <w:pPr>
      <w:pStyle w:val="Footer"/>
    </w:pPr>
  </w:p>
  <w:p w14:paraId="6E183EC0" w14:textId="77777777" w:rsidR="002054AA" w:rsidRDefault="002054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A06A7" w14:textId="77777777" w:rsidR="00B7583E" w:rsidRDefault="00B7583E" w:rsidP="002054AA">
      <w:r>
        <w:separator/>
      </w:r>
    </w:p>
  </w:footnote>
  <w:footnote w:type="continuationSeparator" w:id="0">
    <w:p w14:paraId="700DCE8D" w14:textId="77777777" w:rsidR="00B7583E" w:rsidRDefault="00B7583E" w:rsidP="0020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11956"/>
    <w:multiLevelType w:val="hybridMultilevel"/>
    <w:tmpl w:val="3B4C2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6FC3"/>
    <w:multiLevelType w:val="hybridMultilevel"/>
    <w:tmpl w:val="CFE62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E42"/>
    <w:rsid w:val="00007B69"/>
    <w:rsid w:val="00031BFD"/>
    <w:rsid w:val="000748AE"/>
    <w:rsid w:val="000942FB"/>
    <w:rsid w:val="00095C54"/>
    <w:rsid w:val="000A3A7B"/>
    <w:rsid w:val="000A7333"/>
    <w:rsid w:val="000E0014"/>
    <w:rsid w:val="00102BF5"/>
    <w:rsid w:val="001368AB"/>
    <w:rsid w:val="00166DBF"/>
    <w:rsid w:val="00193D0D"/>
    <w:rsid w:val="001A553A"/>
    <w:rsid w:val="001C6A8F"/>
    <w:rsid w:val="002054AA"/>
    <w:rsid w:val="0022024D"/>
    <w:rsid w:val="00261C41"/>
    <w:rsid w:val="002C3486"/>
    <w:rsid w:val="002D4D33"/>
    <w:rsid w:val="00306F4E"/>
    <w:rsid w:val="00337457"/>
    <w:rsid w:val="00380C7F"/>
    <w:rsid w:val="003B3035"/>
    <w:rsid w:val="003F6B65"/>
    <w:rsid w:val="004A0075"/>
    <w:rsid w:val="004D1322"/>
    <w:rsid w:val="004E4F0F"/>
    <w:rsid w:val="004E6C93"/>
    <w:rsid w:val="004F21BD"/>
    <w:rsid w:val="005329A1"/>
    <w:rsid w:val="005747FE"/>
    <w:rsid w:val="00586D29"/>
    <w:rsid w:val="005934CC"/>
    <w:rsid w:val="00624254"/>
    <w:rsid w:val="006A7C3A"/>
    <w:rsid w:val="006E2601"/>
    <w:rsid w:val="006F2ADA"/>
    <w:rsid w:val="00796038"/>
    <w:rsid w:val="007A0F71"/>
    <w:rsid w:val="007C721B"/>
    <w:rsid w:val="007E345F"/>
    <w:rsid w:val="008708CC"/>
    <w:rsid w:val="00873182"/>
    <w:rsid w:val="008D07F7"/>
    <w:rsid w:val="008D19A4"/>
    <w:rsid w:val="008D413E"/>
    <w:rsid w:val="008E5906"/>
    <w:rsid w:val="00904D48"/>
    <w:rsid w:val="0093360B"/>
    <w:rsid w:val="009A1CE2"/>
    <w:rsid w:val="009B35EA"/>
    <w:rsid w:val="009C534A"/>
    <w:rsid w:val="00A46611"/>
    <w:rsid w:val="00A669BE"/>
    <w:rsid w:val="00A72F67"/>
    <w:rsid w:val="00A74F96"/>
    <w:rsid w:val="00B10C60"/>
    <w:rsid w:val="00B14DB9"/>
    <w:rsid w:val="00B4654E"/>
    <w:rsid w:val="00B7583E"/>
    <w:rsid w:val="00BA2BEB"/>
    <w:rsid w:val="00BB1D6F"/>
    <w:rsid w:val="00BC14DE"/>
    <w:rsid w:val="00C125FF"/>
    <w:rsid w:val="00C133AC"/>
    <w:rsid w:val="00C1451A"/>
    <w:rsid w:val="00C30999"/>
    <w:rsid w:val="00C3455D"/>
    <w:rsid w:val="00C64D26"/>
    <w:rsid w:val="00C81640"/>
    <w:rsid w:val="00CB332D"/>
    <w:rsid w:val="00CE587E"/>
    <w:rsid w:val="00D106B3"/>
    <w:rsid w:val="00D632DF"/>
    <w:rsid w:val="00D6667D"/>
    <w:rsid w:val="00D77304"/>
    <w:rsid w:val="00D83BBD"/>
    <w:rsid w:val="00D86D32"/>
    <w:rsid w:val="00DB0F0E"/>
    <w:rsid w:val="00DC5C19"/>
    <w:rsid w:val="00DD7D0B"/>
    <w:rsid w:val="00DF22F1"/>
    <w:rsid w:val="00DF49A8"/>
    <w:rsid w:val="00DF4A03"/>
    <w:rsid w:val="00E01C5B"/>
    <w:rsid w:val="00E43A42"/>
    <w:rsid w:val="00E46EE3"/>
    <w:rsid w:val="00E60647"/>
    <w:rsid w:val="00E7159D"/>
    <w:rsid w:val="00E974C8"/>
    <w:rsid w:val="00EB3B97"/>
    <w:rsid w:val="00EC6AB6"/>
    <w:rsid w:val="00EE4C98"/>
    <w:rsid w:val="00EF0ADF"/>
    <w:rsid w:val="00F201B8"/>
    <w:rsid w:val="00F20B44"/>
    <w:rsid w:val="00F42E5D"/>
    <w:rsid w:val="00F63D5E"/>
    <w:rsid w:val="00F90E42"/>
    <w:rsid w:val="00F95C47"/>
    <w:rsid w:val="00FA5E5A"/>
    <w:rsid w:val="00FB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E46E45"/>
  <w15:docId w15:val="{B62E377B-445E-4A32-9D6D-8B57795F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E4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2AD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D07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07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07F7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7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7F7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07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7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54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54AA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054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54A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9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SAA Briefing</dc:title>
  <dc:creator>Boss, Julia (GE Healthcare)</dc:creator>
  <cp:lastModifiedBy>Teri McGregor</cp:lastModifiedBy>
  <cp:revision>10</cp:revision>
  <dcterms:created xsi:type="dcterms:W3CDTF">2020-10-12T20:21:00Z</dcterms:created>
  <dcterms:modified xsi:type="dcterms:W3CDTF">2021-01-18T17:39:00Z</dcterms:modified>
</cp:coreProperties>
</file>